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仿宋_GB2312"/>
          <w:sz w:val="32"/>
          <w:szCs w:val="32"/>
        </w:rPr>
      </w:pPr>
      <w:r>
        <w:rPr>
          <w:rFonts w:hint="eastAsia" w:ascii="黑体" w:hAnsi="黑体" w:eastAsia="黑体" w:cs="仿宋_GB2312"/>
          <w:sz w:val="32"/>
          <w:szCs w:val="32"/>
        </w:rPr>
        <w:t>附件2</w:t>
      </w:r>
    </w:p>
    <w:p>
      <w:pPr>
        <w:spacing w:line="580" w:lineRule="exact"/>
        <w:rPr>
          <w:rFonts w:ascii="黑体" w:hAnsi="黑体" w:eastAsia="黑体" w:cs="仿宋_GB2312"/>
          <w:sz w:val="32"/>
          <w:szCs w:val="32"/>
        </w:rPr>
      </w:pPr>
    </w:p>
    <w:p>
      <w:pPr>
        <w:spacing w:line="720" w:lineRule="exact"/>
        <w:jc w:val="center"/>
        <w:rPr>
          <w:rFonts w:ascii="方正小标宋简体" w:hAnsi="宋体" w:eastAsia="方正小标宋简体" w:cs="仿宋_GB2312"/>
          <w:sz w:val="44"/>
          <w:szCs w:val="44"/>
        </w:rPr>
      </w:pPr>
      <w:r>
        <w:rPr>
          <w:rFonts w:hint="eastAsia" w:ascii="方正小标宋简体" w:hAnsi="宋体" w:eastAsia="方正小标宋简体" w:cs="仿宋_GB2312"/>
          <w:sz w:val="44"/>
          <w:szCs w:val="44"/>
        </w:rPr>
        <w:t>第六届中国公益慈善项目交流展示会</w:t>
      </w:r>
    </w:p>
    <w:p>
      <w:pPr>
        <w:spacing w:line="720" w:lineRule="exact"/>
        <w:jc w:val="center"/>
        <w:rPr>
          <w:rFonts w:ascii="方正小标宋简体" w:hAnsi="宋体" w:eastAsia="方正小标宋简体" w:cs="仿宋_GB2312"/>
          <w:sz w:val="44"/>
          <w:szCs w:val="44"/>
        </w:rPr>
      </w:pPr>
      <w:r>
        <w:rPr>
          <w:rFonts w:hint="eastAsia" w:ascii="方正小标宋简体" w:hAnsi="宋体" w:eastAsia="方正小标宋简体" w:cs="仿宋_GB2312"/>
          <w:sz w:val="44"/>
          <w:szCs w:val="44"/>
        </w:rPr>
        <w:t>消费扶贫产品专馆招募公告</w:t>
      </w:r>
    </w:p>
    <w:p>
      <w:pPr>
        <w:snapToGrid w:val="0"/>
        <w:spacing w:line="720" w:lineRule="exact"/>
        <w:jc w:val="center"/>
        <w:rPr>
          <w:rFonts w:ascii="方正小标宋简体" w:hAnsi="宋体" w:eastAsia="方正小标宋简体" w:cs="仿宋_GB2312"/>
          <w:sz w:val="44"/>
          <w:szCs w:val="44"/>
        </w:rPr>
      </w:pPr>
    </w:p>
    <w:p>
      <w:pPr>
        <w:snapToGrid w:val="0"/>
        <w:spacing w:line="600" w:lineRule="exact"/>
        <w:ind w:firstLine="627" w:firstLineChars="196"/>
        <w:rPr>
          <w:rFonts w:ascii="黑体" w:hAnsi="黑体" w:eastAsia="黑体"/>
          <w:sz w:val="32"/>
          <w:szCs w:val="32"/>
        </w:rPr>
      </w:pPr>
      <w:r>
        <w:rPr>
          <w:rFonts w:hint="eastAsia" w:ascii="黑体" w:hAnsi="黑体" w:eastAsia="黑体"/>
          <w:sz w:val="32"/>
          <w:szCs w:val="32"/>
        </w:rPr>
        <w:t>一、招募背景</w:t>
      </w:r>
    </w:p>
    <w:p>
      <w:pPr>
        <w:spacing w:line="600" w:lineRule="exact"/>
        <w:ind w:firstLine="669"/>
        <w:rPr>
          <w:rFonts w:ascii="仿宋_GB2312" w:eastAsia="仿宋_GB2312"/>
          <w:color w:val="000000"/>
          <w:sz w:val="32"/>
          <w:szCs w:val="32"/>
          <w:u w:val="none" w:color="000000"/>
          <w:lang w:val="zh-TW"/>
        </w:rPr>
      </w:pPr>
      <w:r>
        <w:rPr>
          <w:rFonts w:hint="eastAsia" w:ascii="仿宋_GB2312" w:hAnsi="仿宋" w:eastAsia="仿宋_GB2312"/>
          <w:sz w:val="32"/>
          <w:szCs w:val="32"/>
          <w:u w:val="none" w:color="000000"/>
        </w:rPr>
        <w:t>为充分调动社会各界力量，参与推动消费扶贫工作，第六届慈展会特设消费扶贫产品专馆（设在深圳会展中心6号馆内），</w:t>
      </w:r>
      <w:r>
        <w:rPr>
          <w:rFonts w:hint="eastAsia" w:ascii="仿宋_GB2312" w:eastAsia="仿宋_GB2312"/>
          <w:color w:val="000000"/>
          <w:sz w:val="32"/>
          <w:szCs w:val="32"/>
          <w:u w:val="none" w:color="000000"/>
          <w:lang w:val="zh-TW" w:eastAsia="zh-TW"/>
        </w:rPr>
        <w:t>重点展示慈善新技术和科技公益产品在扶贫领域的应用，以及全</w:t>
      </w:r>
      <w:r>
        <w:rPr>
          <w:rFonts w:hint="eastAsia" w:ascii="仿宋_GB2312" w:eastAsia="仿宋_GB2312"/>
          <w:color w:val="000000"/>
          <w:sz w:val="32"/>
          <w:szCs w:val="32"/>
          <w:u w:val="none" w:color="000000"/>
          <w:lang w:val="zh-TW"/>
        </w:rPr>
        <w:t>国工商联“</w:t>
      </w:r>
      <w:r>
        <w:rPr>
          <w:rFonts w:hint="eastAsia" w:ascii="仿宋_GB2312" w:eastAsia="仿宋_GB2312"/>
          <w:color w:val="000000"/>
          <w:sz w:val="32"/>
          <w:szCs w:val="32"/>
          <w:u w:val="none" w:color="000000"/>
          <w:lang w:val="zh-TW" w:eastAsia="zh-TW"/>
        </w:rPr>
        <w:t>万企帮万村</w:t>
      </w:r>
      <w:r>
        <w:rPr>
          <w:rFonts w:hint="eastAsia" w:ascii="仿宋_GB2312" w:eastAsia="仿宋_GB2312"/>
          <w:color w:val="000000"/>
          <w:sz w:val="32"/>
          <w:szCs w:val="32"/>
          <w:u w:val="none" w:color="000000"/>
          <w:lang w:val="zh-TW"/>
        </w:rPr>
        <w:t>”</w:t>
      </w:r>
      <w:r>
        <w:rPr>
          <w:rFonts w:hint="eastAsia" w:ascii="仿宋_GB2312" w:eastAsia="仿宋_GB2312"/>
          <w:color w:val="000000"/>
          <w:sz w:val="32"/>
          <w:szCs w:val="32"/>
          <w:u w:val="none" w:color="000000"/>
          <w:lang w:val="zh-TW" w:eastAsia="zh-TW"/>
        </w:rPr>
        <w:t>精准扶贫产品成果等，深入拓展产品</w:t>
      </w:r>
      <w:r>
        <w:rPr>
          <w:rFonts w:hint="eastAsia" w:ascii="仿宋_GB2312" w:eastAsia="仿宋_GB2312"/>
          <w:color w:val="000000"/>
          <w:sz w:val="32"/>
          <w:szCs w:val="32"/>
          <w:u w:val="none" w:color="000000"/>
          <w:lang w:val="zh-TW"/>
        </w:rPr>
        <w:t>营销</w:t>
      </w:r>
      <w:r>
        <w:rPr>
          <w:rFonts w:hint="eastAsia" w:ascii="仿宋_GB2312" w:eastAsia="仿宋_GB2312"/>
          <w:color w:val="000000"/>
          <w:sz w:val="32"/>
          <w:szCs w:val="32"/>
          <w:u w:val="none" w:color="000000"/>
          <w:lang w:val="zh-TW" w:eastAsia="zh-TW"/>
        </w:rPr>
        <w:t>渠道，不断延伸产业生态链条，倡导</w:t>
      </w:r>
      <w:r>
        <w:rPr>
          <w:rFonts w:hint="eastAsia" w:ascii="仿宋_GB2312" w:eastAsia="仿宋_GB2312"/>
          <w:color w:val="000000"/>
          <w:sz w:val="32"/>
          <w:szCs w:val="32"/>
          <w:u w:val="none" w:color="000000"/>
        </w:rPr>
        <w:t>“</w:t>
      </w:r>
      <w:r>
        <w:rPr>
          <w:rFonts w:ascii="仿宋_GB2312" w:eastAsia="仿宋_GB2312"/>
          <w:color w:val="000000"/>
          <w:sz w:val="32"/>
          <w:szCs w:val="32"/>
          <w:u w:val="none" w:color="000000"/>
          <w:lang w:eastAsia="zh-TW"/>
        </w:rPr>
        <w:t>购买扶贫产品</w:t>
      </w:r>
      <w:r>
        <w:rPr>
          <w:rFonts w:hint="eastAsia" w:ascii="仿宋_GB2312" w:eastAsia="仿宋_GB2312"/>
          <w:color w:val="000000"/>
          <w:sz w:val="32"/>
          <w:szCs w:val="32"/>
          <w:u w:val="none" w:color="000000"/>
        </w:rPr>
        <w:t>和服务</w:t>
      </w:r>
      <w:r>
        <w:rPr>
          <w:rFonts w:ascii="仿宋_GB2312" w:eastAsia="仿宋_GB2312"/>
          <w:color w:val="000000"/>
          <w:sz w:val="32"/>
          <w:szCs w:val="32"/>
          <w:u w:val="none" w:color="000000"/>
          <w:lang w:eastAsia="zh-TW"/>
        </w:rPr>
        <w:t>就是参与扶贫</w:t>
      </w:r>
      <w:r>
        <w:rPr>
          <w:rFonts w:hint="eastAsia" w:ascii="仿宋_GB2312" w:eastAsia="仿宋_GB2312"/>
          <w:color w:val="000000"/>
          <w:sz w:val="32"/>
          <w:szCs w:val="32"/>
          <w:u w:val="none" w:color="000000"/>
        </w:rPr>
        <w:t>”的</w:t>
      </w:r>
      <w:r>
        <w:rPr>
          <w:rFonts w:hint="eastAsia" w:ascii="仿宋_GB2312" w:eastAsia="仿宋_GB2312"/>
          <w:color w:val="000000"/>
          <w:sz w:val="32"/>
          <w:szCs w:val="32"/>
          <w:u w:val="none" w:color="000000"/>
          <w:lang w:val="zh-TW"/>
        </w:rPr>
        <w:t>责任消费</w:t>
      </w:r>
      <w:r>
        <w:rPr>
          <w:rFonts w:hint="eastAsia" w:ascii="仿宋_GB2312" w:eastAsia="仿宋_GB2312"/>
          <w:color w:val="000000"/>
          <w:sz w:val="32"/>
          <w:szCs w:val="32"/>
          <w:u w:val="none" w:color="000000"/>
          <w:lang w:val="zh-TW" w:eastAsia="zh-TW"/>
        </w:rPr>
        <w:t>理念，引导广大企业和公众支持购买贫困地区特色产品，实现消费拉动产业</w:t>
      </w:r>
      <w:r>
        <w:rPr>
          <w:rFonts w:hint="eastAsia" w:ascii="仿宋_GB2312" w:eastAsia="仿宋_GB2312"/>
          <w:color w:val="000000"/>
          <w:sz w:val="32"/>
          <w:szCs w:val="32"/>
          <w:u w:val="none" w:color="000000"/>
          <w:lang w:val="zh-TW"/>
        </w:rPr>
        <w:t>“</w:t>
      </w:r>
      <w:r>
        <w:rPr>
          <w:rFonts w:hint="eastAsia" w:ascii="仿宋_GB2312" w:eastAsia="仿宋_GB2312"/>
          <w:color w:val="000000"/>
          <w:sz w:val="32"/>
          <w:szCs w:val="32"/>
          <w:u w:val="none" w:color="000000"/>
          <w:lang w:val="zh-TW" w:eastAsia="zh-TW"/>
        </w:rPr>
        <w:t>造血</w:t>
      </w:r>
      <w:r>
        <w:rPr>
          <w:rFonts w:hint="eastAsia" w:ascii="仿宋_GB2312" w:eastAsia="仿宋_GB2312"/>
          <w:color w:val="000000"/>
          <w:sz w:val="32"/>
          <w:szCs w:val="32"/>
          <w:u w:val="none" w:color="000000"/>
          <w:lang w:val="zh-TW"/>
        </w:rPr>
        <w:t>”</w:t>
      </w:r>
      <w:r>
        <w:rPr>
          <w:rFonts w:hint="eastAsia" w:ascii="仿宋_GB2312" w:eastAsia="仿宋_GB2312"/>
          <w:color w:val="000000"/>
          <w:sz w:val="32"/>
          <w:szCs w:val="32"/>
          <w:u w:val="none" w:color="000000"/>
          <w:lang w:val="zh-TW" w:eastAsia="zh-TW"/>
        </w:rPr>
        <w:t>扶贫的目的。</w:t>
      </w:r>
    </w:p>
    <w:p>
      <w:pPr>
        <w:snapToGrid w:val="0"/>
        <w:spacing w:line="600" w:lineRule="exact"/>
        <w:ind w:firstLine="627" w:firstLineChars="196"/>
        <w:rPr>
          <w:rFonts w:ascii="黑体" w:hAnsi="黑体" w:eastAsia="黑体"/>
          <w:sz w:val="32"/>
          <w:szCs w:val="32"/>
        </w:rPr>
      </w:pPr>
      <w:r>
        <w:rPr>
          <w:rFonts w:hint="eastAsia" w:ascii="黑体" w:hAnsi="黑体" w:eastAsia="黑体"/>
          <w:sz w:val="32"/>
          <w:szCs w:val="32"/>
        </w:rPr>
        <w:t>二、招募条件</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政府部门、企业、社会组织，其产品满足以下任一条件，均可进驻消费扶贫专馆：</w:t>
      </w:r>
    </w:p>
    <w:p>
      <w:pPr>
        <w:spacing w:line="60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1.贫困地区特色干货，特色工艺品、非遗产品、贫困地区特色生态旅游产品等；</w:t>
      </w:r>
    </w:p>
    <w:p>
      <w:pPr>
        <w:spacing w:line="60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2.为帮助贫困地区残障、老年等群体而生产的产品；</w:t>
      </w:r>
    </w:p>
    <w:p>
      <w:pPr>
        <w:spacing w:line="60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3.为解决贫困地区应急、公共安全、赈灾、环保、教育等问题的产品；</w:t>
      </w:r>
    </w:p>
    <w:p>
      <w:pPr>
        <w:spacing w:line="60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4.生产过程实现环保、绿色、无公害的产品；</w:t>
      </w:r>
    </w:p>
    <w:p>
      <w:pPr>
        <w:spacing w:line="60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5.应用于扶贫领域的科技智能产品。</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备注：不接受生鲜等农产品现场售卖，但可进行图册和少量样品展示；物品无安全隐患，可倒查来源；产品需要符合国家相关标准。</w:t>
      </w:r>
    </w:p>
    <w:p>
      <w:pPr>
        <w:snapToGrid w:val="0"/>
        <w:spacing w:line="600" w:lineRule="exact"/>
        <w:ind w:firstLine="627" w:firstLineChars="196"/>
        <w:rPr>
          <w:rFonts w:ascii="黑体" w:hAnsi="黑体" w:eastAsia="黑体"/>
          <w:sz w:val="32"/>
          <w:szCs w:val="32"/>
        </w:rPr>
      </w:pPr>
      <w:r>
        <w:rPr>
          <w:rFonts w:hint="eastAsia" w:ascii="黑体" w:hAnsi="黑体" w:eastAsia="黑体"/>
          <w:sz w:val="32"/>
          <w:szCs w:val="32"/>
        </w:rPr>
        <w:t>三、招募资质标准</w:t>
      </w:r>
    </w:p>
    <w:p>
      <w:pPr>
        <w:spacing w:line="600" w:lineRule="exact"/>
        <w:ind w:firstLine="643" w:firstLineChars="200"/>
        <w:rPr>
          <w:rFonts w:hint="eastAsia" w:ascii="楷体_GB2312" w:hAnsi="仿宋" w:eastAsia="楷体_GB2312"/>
          <w:b/>
          <w:sz w:val="32"/>
          <w:szCs w:val="32"/>
          <w:highlight w:val="yellow"/>
        </w:rPr>
      </w:pPr>
      <w:r>
        <w:rPr>
          <w:rFonts w:hint="eastAsia" w:ascii="楷体_GB2312" w:hAnsi="仿宋" w:eastAsia="楷体_GB2312"/>
          <w:b/>
          <w:sz w:val="32"/>
          <w:szCs w:val="32"/>
        </w:rPr>
        <w:t>（一）企业资质要求。</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1.企业营业执照副本复印件;</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2.企业税务登记证复印件;</w:t>
      </w:r>
    </w:p>
    <w:p>
      <w:pPr>
        <w:spacing w:line="60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3.企业法人机构代码证书;</w:t>
      </w:r>
    </w:p>
    <w:p>
      <w:pPr>
        <w:spacing w:line="60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4.专利权证书（如有）；</w:t>
      </w:r>
    </w:p>
    <w:p>
      <w:pPr>
        <w:tabs>
          <w:tab w:val="left" w:pos="4445"/>
        </w:tabs>
        <w:spacing w:line="60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5.其他资质证明材料。</w:t>
      </w:r>
      <w:r>
        <w:rPr>
          <w:rFonts w:ascii="仿宋_GB2312" w:hAnsi="仿宋" w:eastAsia="仿宋_GB2312"/>
          <w:sz w:val="32"/>
          <w:szCs w:val="32"/>
        </w:rPr>
        <w:tab/>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已参加过慈展会的企业同等条件下优先进驻慈展会消费扶贫产品专馆。</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备注：为最大程度保障消费者权益，满足消费者对商品的质量要求，企业有义务对其在慈展会消费扶贫产品专馆展销的每款商品按照国家标准、行业标准及慈展会消费扶贫产品专馆发布的各品类商品要求进行质量控制（包括但不限于商品法律法规符合性，商品安全性，商品功能材质与描述符合性，商品标识标示，商品外观，商品包装等），并依照国家法律法规提供售后三包服务。具有中国环境标志认证；绿色、有机食品认证；CCC以及UL、CSA、FCC、CE、ROHS、GS、VDE、GOSTR、IMQ、ESTI等国际认证的产品优先选用。</w:t>
      </w:r>
    </w:p>
    <w:p>
      <w:pPr>
        <w:spacing w:line="600" w:lineRule="exact"/>
        <w:ind w:firstLine="643" w:firstLineChars="200"/>
        <w:rPr>
          <w:rFonts w:hint="eastAsia" w:ascii="楷体_GB2312" w:hAnsi="仿宋" w:eastAsia="楷体_GB2312"/>
          <w:b/>
          <w:sz w:val="32"/>
          <w:szCs w:val="32"/>
          <w:highlight w:val="yellow"/>
        </w:rPr>
      </w:pPr>
      <w:r>
        <w:rPr>
          <w:rFonts w:hint="eastAsia" w:ascii="楷体_GB2312" w:hAnsi="仿宋" w:eastAsia="楷体_GB2312"/>
          <w:b/>
          <w:sz w:val="32"/>
          <w:szCs w:val="32"/>
        </w:rPr>
        <w:t>（二）社会组织资质要求。</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1.营业执照复印件或扫描件；</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2.组织机构代码证复印件或扫描件；</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3.社会捐赠或参与生产或参与加工的物品相关证明。</w:t>
      </w:r>
    </w:p>
    <w:p>
      <w:pPr>
        <w:spacing w:line="600" w:lineRule="exact"/>
        <w:ind w:firstLine="640" w:firstLineChars="200"/>
        <w:rPr>
          <w:rFonts w:ascii="仿宋" w:hAnsi="仿宋" w:eastAsia="仿宋"/>
          <w:sz w:val="32"/>
          <w:szCs w:val="32"/>
        </w:rPr>
      </w:pPr>
      <w:r>
        <w:rPr>
          <w:rFonts w:hint="eastAsia" w:ascii="仿宋_GB2312" w:hAnsi="仿宋" w:eastAsia="仿宋_GB2312"/>
          <w:sz w:val="32"/>
          <w:szCs w:val="32"/>
        </w:rPr>
        <w:t>参加过慈展会的社会组织同等条件下优先进驻慈展会消费扶贫产品专馆。</w:t>
      </w:r>
    </w:p>
    <w:p>
      <w:pPr>
        <w:spacing w:line="600" w:lineRule="exact"/>
        <w:ind w:firstLine="643" w:firstLineChars="200"/>
        <w:rPr>
          <w:rFonts w:hint="eastAsia" w:ascii="楷体_GB2312" w:hAnsi="仿宋" w:eastAsia="楷体_GB2312"/>
          <w:b/>
          <w:sz w:val="32"/>
          <w:szCs w:val="32"/>
        </w:rPr>
      </w:pPr>
      <w:r>
        <w:rPr>
          <w:rFonts w:hint="eastAsia" w:ascii="楷体_GB2312" w:hAnsi="仿宋" w:eastAsia="楷体_GB2312"/>
          <w:b/>
          <w:sz w:val="32"/>
          <w:szCs w:val="32"/>
        </w:rPr>
        <w:t>（三）机构参展食品资质要求。</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国产食品所需资质（不含酒和生鲜类）</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1.供应商持有的《食品卫生许可证》或《食品流通许可证》，如是生产厂家需提供《食品生产许可证》；</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2.品牌商标注册证；</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3.近半年商品检测报告。</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备注：具备ISO22000、FSSC22000、IFS、BRC、GLOBALGAP、HACCP、SQF、GMP等国际体系认证的，优先考虑。</w:t>
      </w:r>
    </w:p>
    <w:p>
      <w:pPr>
        <w:snapToGrid w:val="0"/>
        <w:spacing w:line="600" w:lineRule="exact"/>
        <w:ind w:firstLine="627" w:firstLineChars="196"/>
        <w:rPr>
          <w:rFonts w:ascii="黑体" w:hAnsi="黑体" w:eastAsia="黑体"/>
          <w:sz w:val="32"/>
          <w:szCs w:val="32"/>
        </w:rPr>
      </w:pPr>
      <w:r>
        <w:rPr>
          <w:rFonts w:hint="eastAsia" w:ascii="黑体" w:hAnsi="黑体" w:eastAsia="黑体"/>
          <w:sz w:val="32"/>
          <w:szCs w:val="32"/>
        </w:rPr>
        <w:t>四、招募截止时间</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8月20日。</w:t>
      </w:r>
    </w:p>
    <w:p>
      <w:pPr>
        <w:snapToGrid w:val="0"/>
        <w:spacing w:line="600" w:lineRule="exact"/>
        <w:ind w:firstLine="627" w:firstLineChars="196"/>
        <w:rPr>
          <w:rFonts w:hint="eastAsia" w:ascii="黑体" w:hAnsi="黑体" w:eastAsia="黑体"/>
          <w:sz w:val="32"/>
          <w:szCs w:val="32"/>
        </w:rPr>
      </w:pPr>
      <w:r>
        <w:rPr>
          <w:rFonts w:hint="eastAsia" w:ascii="黑体" w:hAnsi="黑体" w:eastAsia="黑体"/>
          <w:sz w:val="32"/>
          <w:szCs w:val="32"/>
        </w:rPr>
        <w:t>五、展位安排</w:t>
      </w:r>
    </w:p>
    <w:p>
      <w:pPr>
        <w:spacing w:line="600" w:lineRule="exact"/>
        <w:ind w:firstLine="640" w:firstLineChars="200"/>
      </w:pPr>
      <w:r>
        <w:rPr>
          <w:rFonts w:hint="eastAsia" w:ascii="仿宋_GB2312" w:hAnsi="仿宋" w:eastAsia="仿宋_GB2312"/>
          <w:sz w:val="32"/>
          <w:szCs w:val="32"/>
        </w:rPr>
        <w:t>组委会办公室将为参展机构统一提供约9平方米的标准展位，如需其他展位面积和特装展位（需参展机构自行承担展位设计与搭建费用），请与慈展会组委会办公室联系。</w:t>
      </w:r>
    </w:p>
    <w:p>
      <w:pPr>
        <w:snapToGrid w:val="0"/>
        <w:spacing w:line="600" w:lineRule="exact"/>
        <w:ind w:firstLine="627" w:firstLineChars="196"/>
        <w:rPr>
          <w:rFonts w:ascii="黑体" w:hAnsi="黑体" w:eastAsia="黑体"/>
          <w:sz w:val="32"/>
          <w:szCs w:val="32"/>
        </w:rPr>
      </w:pPr>
      <w:r>
        <w:rPr>
          <w:rFonts w:hint="eastAsia" w:ascii="黑体" w:hAnsi="黑体" w:eastAsia="黑体"/>
          <w:sz w:val="32"/>
          <w:szCs w:val="32"/>
        </w:rPr>
        <w:t>六、申报方式</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机构可通过慈展会官网（</w:t>
      </w:r>
      <w:r>
        <w:rPr>
          <w:rFonts w:hint="eastAsia" w:ascii="仿宋_GB2312" w:eastAsia="仿宋_GB2312"/>
          <w:sz w:val="32"/>
          <w:szCs w:val="32"/>
        </w:rPr>
        <w:t>http://www.cncf.org.cn/</w:t>
      </w:r>
      <w:r>
        <w:rPr>
          <w:rFonts w:hint="eastAsia" w:ascii="仿宋_GB2312" w:hAnsi="仿宋" w:eastAsia="仿宋_GB2312"/>
          <w:sz w:val="32"/>
          <w:szCs w:val="32"/>
        </w:rPr>
        <w:t>）进行注册，登陆后填写申报机构和产品资料，或于官网下载中心下载报名表格填写后发送邮件</w:t>
      </w:r>
      <w:r>
        <w:rPr>
          <w:rFonts w:hint="eastAsia" w:ascii="仿宋_GB2312" w:eastAsia="仿宋_GB2312"/>
          <w:sz w:val="32"/>
          <w:szCs w:val="32"/>
        </w:rPr>
        <w:t>至hdxm@cncf.org.cn</w:t>
      </w:r>
      <w:r>
        <w:rPr>
          <w:rFonts w:hint="eastAsia" w:ascii="仿宋_GB2312" w:hAnsi="仿宋" w:eastAsia="仿宋_GB2312"/>
          <w:color w:val="000000"/>
          <w:sz w:val="32"/>
          <w:szCs w:val="32"/>
        </w:rPr>
        <w:t>。详情请查阅官网品牌活动的创品公益一栏里的相关资料。</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联系人：胡女士，（0755）25832727</w:t>
      </w:r>
    </w:p>
    <w:p>
      <w:pPr>
        <w:spacing w:line="600" w:lineRule="exact"/>
        <w:ind w:firstLine="640" w:firstLineChars="200"/>
        <w:rPr>
          <w:rFonts w:ascii="仿宋" w:hAnsi="仿宋" w:eastAsia="仿宋"/>
          <w:sz w:val="32"/>
          <w:szCs w:val="32"/>
        </w:rPr>
      </w:pPr>
      <w:r>
        <w:rPr>
          <w:rFonts w:hint="eastAsia" w:ascii="仿宋_GB2312" w:hAnsi="仿宋" w:eastAsia="仿宋_GB2312"/>
          <w:sz w:val="32"/>
          <w:szCs w:val="32"/>
        </w:rPr>
        <w:t>联系邮箱：</w:t>
      </w:r>
      <w:r>
        <w:rPr>
          <w:rFonts w:ascii="仿宋_GB2312" w:hAnsi="仿宋" w:eastAsia="仿宋_GB2312"/>
          <w:sz w:val="32"/>
          <w:szCs w:val="32"/>
        </w:rPr>
        <w:t>hdxm@cncf.org.cn</w:t>
      </w:r>
      <w:r>
        <w:rPr>
          <w:rFonts w:hint="eastAsia" w:ascii="仿宋_GB2312" w:hAnsi="仿宋" w:eastAsia="仿宋_GB2312"/>
          <w:sz w:val="32"/>
          <w:szCs w:val="32"/>
        </w:rPr>
        <w:t>或hhkillua@163.com</w:t>
      </w:r>
    </w:p>
    <w:p>
      <w:pPr>
        <w:spacing w:line="600" w:lineRule="exact"/>
        <w:rPr>
          <w:rFonts w:ascii="仿宋_GB2312" w:hAnsi="仿宋" w:eastAsia="仿宋_GB231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7B02C1"/>
    <w:rsid w:val="097B02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2018-08-09T06:43:00Z</dcterms:created>
  <dc:creator>小娟</dc:creator>
  <cp:lastModifiedBy>小娟</cp:lastModifiedBy>
  <dcterms:modified xsi:type="dcterms:W3CDTF">2018-08-09T06:43:41Z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